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C391" w14:textId="77777777" w:rsidR="0072742A" w:rsidRDefault="008B4C91" w:rsidP="00D11A28">
      <w:pPr>
        <w:pBdr>
          <w:top w:val="single" w:sz="18" w:space="1" w:color="auto"/>
          <w:bottom w:val="single" w:sz="18" w:space="1" w:color="auto"/>
        </w:pBdr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 xml:space="preserve">On April 1, the Government of Canada announced details of two key components of the financial relief that it is offering individuals and businesses to stem the impacts of COVID-19. </w:t>
      </w:r>
    </w:p>
    <w:p w14:paraId="51EEB344" w14:textId="5AC67A80" w:rsidR="008B4C91" w:rsidRPr="004C374D" w:rsidRDefault="0072742A" w:rsidP="00D11A28">
      <w:pPr>
        <w:pBdr>
          <w:top w:val="single" w:sz="18" w:space="1" w:color="auto"/>
          <w:bottom w:val="single" w:sz="18" w:space="1" w:color="auto"/>
        </w:pBdr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This program is designed to help employers keep staff on their payroll.</w:t>
      </w:r>
    </w:p>
    <w:p w14:paraId="4D600E18" w14:textId="77777777" w:rsidR="008B4C91" w:rsidRPr="004C374D" w:rsidRDefault="008B4C91" w:rsidP="008B4C91">
      <w:pPr>
        <w:rPr>
          <w:rFonts w:ascii="Open Sans" w:hAnsi="Open Sans"/>
          <w:b/>
          <w:bCs/>
        </w:rPr>
      </w:pPr>
    </w:p>
    <w:p w14:paraId="1B507156" w14:textId="77777777" w:rsidR="00A6080A" w:rsidRPr="00A6080A" w:rsidRDefault="00C47AE7" w:rsidP="00A6080A">
      <w:pPr>
        <w:rPr>
          <w:rFonts w:ascii="Open Sans Light" w:hAnsi="Open Sans Light"/>
          <w:b/>
          <w:bCs/>
          <w:sz w:val="32"/>
          <w:szCs w:val="32"/>
        </w:rPr>
      </w:pPr>
      <w:r w:rsidRPr="00A6080A">
        <w:rPr>
          <w:rFonts w:ascii="Open Sans Light" w:hAnsi="Open Sans Light"/>
          <w:b/>
          <w:bCs/>
          <w:sz w:val="32"/>
          <w:szCs w:val="32"/>
        </w:rPr>
        <w:t>THE BASICS</w:t>
      </w:r>
      <w:r w:rsidR="008B4C91" w:rsidRPr="00A6080A">
        <w:rPr>
          <w:rFonts w:ascii="Open Sans Light" w:hAnsi="Open Sans Light"/>
          <w:b/>
          <w:bCs/>
          <w:sz w:val="32"/>
          <w:szCs w:val="32"/>
        </w:rPr>
        <w:t xml:space="preserve">: </w:t>
      </w:r>
    </w:p>
    <w:p w14:paraId="489CC210" w14:textId="7818BDF1" w:rsidR="008B4C91" w:rsidRDefault="00C47AE7" w:rsidP="00A6080A">
      <w:pPr>
        <w:rPr>
          <w:rFonts w:ascii="Open Sans" w:hAnsi="Open Sans"/>
          <w:bCs/>
        </w:rPr>
      </w:pPr>
      <w:r w:rsidRPr="00A6080A">
        <w:rPr>
          <w:rFonts w:ascii="Open Sans" w:hAnsi="Open Sans"/>
          <w:b/>
          <w:bCs/>
        </w:rPr>
        <w:br/>
      </w:r>
      <w:r w:rsidRPr="00A6080A">
        <w:rPr>
          <w:rFonts w:ascii="Open Sans" w:hAnsi="Open Sans"/>
          <w:bCs/>
        </w:rPr>
        <w:t xml:space="preserve">CEWS is </w:t>
      </w:r>
      <w:proofErr w:type="gramStart"/>
      <w:r w:rsidRPr="00A6080A">
        <w:rPr>
          <w:rFonts w:ascii="Open Sans" w:hAnsi="Open Sans"/>
          <w:bCs/>
        </w:rPr>
        <w:t>a</w:t>
      </w:r>
      <w:r w:rsidR="008B4C91" w:rsidRPr="00A6080A">
        <w:rPr>
          <w:rFonts w:ascii="Open Sans" w:hAnsi="Open Sans"/>
          <w:bCs/>
        </w:rPr>
        <w:t xml:space="preserve"> fund dedicated to helping employers keep</w:t>
      </w:r>
      <w:proofErr w:type="gramEnd"/>
      <w:r w:rsidR="008B4C91" w:rsidRPr="00A6080A">
        <w:rPr>
          <w:rFonts w:ascii="Open Sans" w:hAnsi="Open Sans"/>
          <w:bCs/>
        </w:rPr>
        <w:t xml:space="preserve"> their staff</w:t>
      </w:r>
      <w:r w:rsidRPr="00A6080A">
        <w:rPr>
          <w:rFonts w:ascii="Open Sans" w:hAnsi="Open Sans"/>
          <w:bCs/>
        </w:rPr>
        <w:t xml:space="preserve"> employed</w:t>
      </w:r>
      <w:r w:rsidR="008B4C91" w:rsidRPr="00A6080A">
        <w:rPr>
          <w:rFonts w:ascii="Open Sans" w:hAnsi="Open Sans"/>
          <w:bCs/>
        </w:rPr>
        <w:t xml:space="preserve"> </w:t>
      </w:r>
      <w:r w:rsidRPr="00A6080A">
        <w:rPr>
          <w:rFonts w:ascii="Open Sans" w:hAnsi="Open Sans"/>
          <w:bCs/>
        </w:rPr>
        <w:t xml:space="preserve">through </w:t>
      </w:r>
      <w:r w:rsidR="008B4C91" w:rsidRPr="00A6080A">
        <w:rPr>
          <w:rFonts w:ascii="Open Sans" w:hAnsi="Open Sans"/>
          <w:bCs/>
        </w:rPr>
        <w:t xml:space="preserve">with up to 75% </w:t>
      </w:r>
      <w:r w:rsidRPr="00A6080A">
        <w:rPr>
          <w:rFonts w:ascii="Open Sans" w:hAnsi="Open Sans"/>
          <w:bCs/>
        </w:rPr>
        <w:t xml:space="preserve">of pre-crisis </w:t>
      </w:r>
      <w:r w:rsidR="008B4C91" w:rsidRPr="00A6080A">
        <w:rPr>
          <w:rFonts w:ascii="Open Sans" w:hAnsi="Open Sans"/>
          <w:bCs/>
        </w:rPr>
        <w:t>wage subsidy</w:t>
      </w:r>
      <w:r w:rsidRPr="00A6080A">
        <w:rPr>
          <w:rFonts w:ascii="Open Sans" w:hAnsi="Open Sans"/>
          <w:bCs/>
        </w:rPr>
        <w:t xml:space="preserve"> up to a weekly max of $847 per person.</w:t>
      </w:r>
      <w:r w:rsidR="008B4C91" w:rsidRPr="00A6080A">
        <w:rPr>
          <w:rFonts w:ascii="Open Sans" w:hAnsi="Open Sans"/>
          <w:bCs/>
        </w:rPr>
        <w:t xml:space="preserve"> </w:t>
      </w:r>
      <w:r w:rsidRPr="00A6080A">
        <w:rPr>
          <w:rFonts w:ascii="Open Sans" w:hAnsi="Open Sans"/>
          <w:bCs/>
        </w:rPr>
        <w:t>The funding is in place with the goal of helping businesses restart faster after the crisis period is over.</w:t>
      </w:r>
    </w:p>
    <w:p w14:paraId="265609C6" w14:textId="77777777" w:rsidR="00A6080A" w:rsidRPr="00A6080A" w:rsidRDefault="00A6080A" w:rsidP="00A6080A">
      <w:pPr>
        <w:rPr>
          <w:rFonts w:ascii="Open Sans" w:hAnsi="Open Sans"/>
          <w:bCs/>
        </w:rPr>
      </w:pPr>
    </w:p>
    <w:p w14:paraId="40CDBB14" w14:textId="5FB607DD" w:rsidR="00C47AE7" w:rsidRPr="004C374D" w:rsidRDefault="008B4C91" w:rsidP="00C47AE7">
      <w:pPr>
        <w:pStyle w:val="ListParagraph"/>
        <w:numPr>
          <w:ilvl w:val="0"/>
          <w:numId w:val="5"/>
        </w:num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>PLUS</w:t>
      </w:r>
      <w:r w:rsidR="00C47AE7" w:rsidRPr="004C374D">
        <w:rPr>
          <w:rFonts w:ascii="Open Sans" w:hAnsi="Open Sans"/>
          <w:b/>
          <w:bCs/>
        </w:rPr>
        <w:t>ES</w:t>
      </w:r>
      <w:r w:rsidRPr="004C374D">
        <w:rPr>
          <w:rFonts w:ascii="Open Sans" w:hAnsi="Open Sans"/>
          <w:b/>
          <w:bCs/>
        </w:rPr>
        <w:t xml:space="preserve">: </w:t>
      </w:r>
      <w:r w:rsidR="00C47AE7" w:rsidRPr="004C374D">
        <w:rPr>
          <w:rFonts w:ascii="Open Sans" w:hAnsi="Open Sans"/>
          <w:b/>
          <w:bCs/>
        </w:rPr>
        <w:br/>
      </w:r>
      <w:r w:rsidR="00C47AE7" w:rsidRPr="004C374D">
        <w:rPr>
          <w:rFonts w:ascii="Open Sans" w:hAnsi="Open Sans"/>
          <w:bCs/>
        </w:rPr>
        <w:t>Any company with a year o</w:t>
      </w:r>
      <w:r w:rsidR="009B443D">
        <w:rPr>
          <w:rFonts w:ascii="Open Sans" w:hAnsi="Open Sans"/>
          <w:bCs/>
        </w:rPr>
        <w:t>ver</w:t>
      </w:r>
      <w:r w:rsidR="00C47AE7" w:rsidRPr="004C374D">
        <w:rPr>
          <w:rFonts w:ascii="Open Sans" w:hAnsi="Open Sans"/>
          <w:bCs/>
        </w:rPr>
        <w:t xml:space="preserve"> year loss of at least 30% as a result of the financial impact of COVID-19 can apply. </w:t>
      </w:r>
      <w:r w:rsidR="00C47AE7" w:rsidRPr="004C374D">
        <w:rPr>
          <w:rFonts w:ascii="Open Sans" w:hAnsi="Open Sans"/>
          <w:bCs/>
        </w:rPr>
        <w:br/>
      </w:r>
      <w:r w:rsidRPr="004C374D">
        <w:rPr>
          <w:rFonts w:ascii="Open Sans" w:hAnsi="Open Sans"/>
          <w:bCs/>
        </w:rPr>
        <w:t>There are no limits on the number of employees within a company that can be eligible.</w:t>
      </w:r>
      <w:r w:rsidRPr="004C374D">
        <w:rPr>
          <w:rFonts w:ascii="Open Sans" w:hAnsi="Open Sans"/>
          <w:b/>
          <w:bCs/>
        </w:rPr>
        <w:t xml:space="preserve"> </w:t>
      </w:r>
      <w:r w:rsidR="00C47AE7" w:rsidRPr="004C374D">
        <w:rPr>
          <w:rFonts w:ascii="Open Sans" w:hAnsi="Open Sans"/>
          <w:b/>
          <w:bCs/>
        </w:rPr>
        <w:br/>
      </w:r>
      <w:r w:rsidR="00C47AE7" w:rsidRPr="004C374D">
        <w:rPr>
          <w:rFonts w:ascii="Open Sans" w:hAnsi="Open Sans"/>
        </w:rPr>
        <w:t xml:space="preserve">Applications can be </w:t>
      </w:r>
      <w:proofErr w:type="gramStart"/>
      <w:r w:rsidR="00C47AE7" w:rsidRPr="004C374D">
        <w:rPr>
          <w:rFonts w:ascii="Open Sans" w:hAnsi="Open Sans"/>
        </w:rPr>
        <w:t>back-dated</w:t>
      </w:r>
      <w:proofErr w:type="gramEnd"/>
      <w:r w:rsidR="00C47AE7" w:rsidRPr="004C374D">
        <w:rPr>
          <w:rFonts w:ascii="Open Sans" w:hAnsi="Open Sans"/>
        </w:rPr>
        <w:t xml:space="preserve"> to March 15, 2020.</w:t>
      </w:r>
      <w:r w:rsidR="00C47AE7" w:rsidRPr="004C374D">
        <w:rPr>
          <w:rFonts w:ascii="Open Sans" w:hAnsi="Open Sans"/>
        </w:rPr>
        <w:br/>
        <w:t xml:space="preserve">The subsidy can be applied for from March 15 to June 6 with a renewal monthly. </w:t>
      </w:r>
    </w:p>
    <w:p w14:paraId="2F8EB945" w14:textId="1F3EC90A" w:rsidR="00C1008E" w:rsidRPr="004C374D" w:rsidRDefault="00C1008E" w:rsidP="00C1008E">
      <w:pPr>
        <w:pStyle w:val="ListParagraph"/>
        <w:rPr>
          <w:rFonts w:ascii="Open Sans" w:hAnsi="Open Sans"/>
        </w:rPr>
      </w:pPr>
      <w:r w:rsidRPr="004C374D">
        <w:rPr>
          <w:rFonts w:ascii="Open Sans" w:hAnsi="Open Sans"/>
          <w:bCs/>
        </w:rPr>
        <w:t>Part-time and full-time employees are eligible.</w:t>
      </w:r>
    </w:p>
    <w:p w14:paraId="11665F17" w14:textId="7B3638A7" w:rsidR="008B4C91" w:rsidRPr="004C374D" w:rsidRDefault="00C47AE7" w:rsidP="00C47AE7">
      <w:pPr>
        <w:pStyle w:val="ListParagraph"/>
        <w:numPr>
          <w:ilvl w:val="0"/>
          <w:numId w:val="5"/>
        </w:numPr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>MINUSES:</w:t>
      </w:r>
      <w:r w:rsidRPr="004C374D">
        <w:rPr>
          <w:rFonts w:ascii="Open Sans" w:hAnsi="Open Sans"/>
        </w:rPr>
        <w:t xml:space="preserve"> </w:t>
      </w:r>
      <w:bookmarkStart w:id="0" w:name="_GoBack"/>
      <w:bookmarkEnd w:id="0"/>
      <w:r w:rsidRPr="004C374D">
        <w:rPr>
          <w:rFonts w:ascii="Open Sans" w:hAnsi="Open Sans"/>
        </w:rPr>
        <w:br/>
        <w:t xml:space="preserve">The time to receive funds is estimated at 6 weeks given the scope of the funds needed and the anticipated number of companies that will be applying. </w:t>
      </w:r>
    </w:p>
    <w:p w14:paraId="1140C0BD" w14:textId="77777777" w:rsidR="009123CD" w:rsidRDefault="009123CD" w:rsidP="009123CD">
      <w:pPr>
        <w:rPr>
          <w:rFonts w:ascii="Open Sans" w:hAnsi="Open Sans"/>
          <w:b/>
          <w:bCs/>
        </w:rPr>
      </w:pPr>
    </w:p>
    <w:p w14:paraId="1F5AB2B9" w14:textId="3D6102F0" w:rsidR="00C1008E" w:rsidRPr="009123CD" w:rsidRDefault="00E14FAD" w:rsidP="009123CD">
      <w:pPr>
        <w:rPr>
          <w:rFonts w:ascii="Open Sans" w:hAnsi="Open Sans"/>
          <w:b/>
          <w:bCs/>
        </w:rPr>
      </w:pPr>
      <w:r w:rsidRPr="009123CD">
        <w:rPr>
          <w:rFonts w:ascii="Open Sans Light" w:hAnsi="Open Sans Light"/>
          <w:b/>
          <w:bCs/>
          <w:sz w:val="32"/>
          <w:szCs w:val="32"/>
        </w:rPr>
        <w:t xml:space="preserve">GOVERNMENT OF CANADA </w:t>
      </w:r>
      <w:r w:rsidR="00C1008E" w:rsidRPr="009123CD">
        <w:rPr>
          <w:rFonts w:ascii="Open Sans Light" w:hAnsi="Open Sans Light"/>
          <w:b/>
          <w:bCs/>
          <w:sz w:val="32"/>
          <w:szCs w:val="32"/>
        </w:rPr>
        <w:t xml:space="preserve">DETAILS: </w:t>
      </w:r>
      <w:r w:rsidR="00A129BC" w:rsidRPr="009123CD">
        <w:rPr>
          <w:rFonts w:ascii="Open Sans Light" w:hAnsi="Open Sans Light"/>
          <w:b/>
          <w:bCs/>
          <w:sz w:val="32"/>
          <w:szCs w:val="32"/>
        </w:rPr>
        <w:br/>
      </w:r>
      <w:r w:rsidR="00C1008E" w:rsidRPr="009123CD">
        <w:rPr>
          <w:rFonts w:ascii="Open Sans" w:hAnsi="Open Sans"/>
          <w:bCs/>
          <w:iCs/>
        </w:rPr>
        <w:t>www.canada.ca/en/department-finance/economic-response-plan/wage-subsidy.html</w:t>
      </w:r>
    </w:p>
    <w:p w14:paraId="758733FA" w14:textId="77777777" w:rsidR="00C47AE7" w:rsidRPr="004C374D" w:rsidRDefault="00C47AE7" w:rsidP="008B4C91">
      <w:pPr>
        <w:rPr>
          <w:rFonts w:ascii="Open Sans" w:hAnsi="Open Sans"/>
          <w:b/>
          <w:bCs/>
        </w:rPr>
      </w:pPr>
    </w:p>
    <w:p w14:paraId="5EE1F6AE" w14:textId="2668BE12" w:rsidR="00AB16B0" w:rsidRPr="00A6080A" w:rsidRDefault="00AB16B0" w:rsidP="00E14FAD">
      <w:pPr>
        <w:rPr>
          <w:rFonts w:ascii="Open Sans Light" w:hAnsi="Open Sans Light"/>
          <w:bCs/>
          <w:sz w:val="32"/>
          <w:szCs w:val="32"/>
        </w:rPr>
      </w:pPr>
      <w:r w:rsidRPr="00A6080A">
        <w:rPr>
          <w:rFonts w:ascii="Open Sans Light" w:hAnsi="Open Sans Light"/>
          <w:b/>
          <w:bCs/>
          <w:sz w:val="32"/>
          <w:szCs w:val="32"/>
        </w:rPr>
        <w:t xml:space="preserve">THE DETAILS: </w:t>
      </w:r>
    </w:p>
    <w:p w14:paraId="1DC14A9A" w14:textId="77777777" w:rsidR="00AB16B0" w:rsidRPr="004C374D" w:rsidRDefault="00AB16B0" w:rsidP="00AB16B0">
      <w:pPr>
        <w:tabs>
          <w:tab w:val="left" w:pos="360"/>
        </w:tabs>
        <w:rPr>
          <w:rFonts w:ascii="Open Sans" w:hAnsi="Open Sans"/>
          <w:b/>
          <w:bCs/>
        </w:rPr>
      </w:pPr>
    </w:p>
    <w:p w14:paraId="1B57C42C" w14:textId="77777777" w:rsidR="00AB16B0" w:rsidRPr="004C374D" w:rsidRDefault="00AB16B0" w:rsidP="00AB16B0">
      <w:pPr>
        <w:tabs>
          <w:tab w:val="left" w:pos="360"/>
        </w:tabs>
        <w:rPr>
          <w:rFonts w:ascii="Open Sans" w:hAnsi="Open Sans"/>
          <w:b/>
          <w:bCs/>
        </w:rPr>
      </w:pPr>
      <w:r w:rsidRPr="004C374D">
        <w:rPr>
          <w:rFonts w:ascii="Open Sans" w:hAnsi="Open Sans"/>
          <w:b/>
          <w:bCs/>
        </w:rPr>
        <w:t xml:space="preserve">Who can apply?  </w:t>
      </w:r>
    </w:p>
    <w:p w14:paraId="110D97BD" w14:textId="77777777" w:rsidR="00AB16B0" w:rsidRPr="004C374D" w:rsidRDefault="00AB16B0" w:rsidP="00E14FAD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4C374D">
        <w:rPr>
          <w:rFonts w:ascii="Open Sans" w:hAnsi="Open Sans"/>
        </w:rPr>
        <w:t xml:space="preserve">Any Canadian-controlled private corporations, non-profit organization, registered charity with an existing business number and payroll program account with the CRA on March 18, 2020 and pay salary, wages, bonuses, or </w:t>
      </w:r>
      <w:r w:rsidR="00E14FAD" w:rsidRPr="004C374D">
        <w:rPr>
          <w:rFonts w:ascii="Open Sans" w:hAnsi="Open Sans"/>
        </w:rPr>
        <w:t>other remuneration to employees.</w:t>
      </w:r>
    </w:p>
    <w:p w14:paraId="5182F9A3" w14:textId="77777777" w:rsidR="00AB16B0" w:rsidRPr="004C374D" w:rsidRDefault="00AB16B0" w:rsidP="00AB16B0">
      <w:pPr>
        <w:numPr>
          <w:ilvl w:val="0"/>
          <w:numId w:val="1"/>
        </w:numPr>
        <w:rPr>
          <w:rFonts w:ascii="Open Sans" w:hAnsi="Open Sans"/>
        </w:rPr>
      </w:pPr>
      <w:r w:rsidRPr="004C374D">
        <w:rPr>
          <w:rFonts w:ascii="Open Sans" w:hAnsi="Open Sans"/>
        </w:rPr>
        <w:t xml:space="preserve">Companies must have had a drop of 30% or more decline of gross revenue as a result of COVID-19. </w:t>
      </w:r>
    </w:p>
    <w:p w14:paraId="28AFC319" w14:textId="77777777" w:rsidR="00AB16B0" w:rsidRPr="004C374D" w:rsidRDefault="00AB16B0" w:rsidP="00AB16B0">
      <w:pPr>
        <w:numPr>
          <w:ilvl w:val="0"/>
          <w:numId w:val="1"/>
        </w:numPr>
        <w:rPr>
          <w:rFonts w:ascii="Open Sans" w:hAnsi="Open Sans"/>
        </w:rPr>
      </w:pPr>
      <w:r w:rsidRPr="004C374D">
        <w:rPr>
          <w:rFonts w:ascii="Open Sans" w:hAnsi="Open Sans"/>
        </w:rPr>
        <w:t>Companies will be required to show year over year comparison with some exceptions for prior month.</w:t>
      </w:r>
    </w:p>
    <w:p w14:paraId="17F26B97" w14:textId="77777777" w:rsidR="00AB16B0" w:rsidRPr="004C374D" w:rsidRDefault="00AB16B0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>What time period is covered?</w:t>
      </w:r>
      <w:r w:rsidR="00E14FAD" w:rsidRPr="004C374D">
        <w:rPr>
          <w:rFonts w:ascii="Open Sans" w:hAnsi="Open Sans"/>
        </w:rPr>
        <w:t xml:space="preserve">  </w:t>
      </w:r>
      <w:r w:rsidRPr="004C374D">
        <w:rPr>
          <w:rFonts w:ascii="Open Sans" w:hAnsi="Open Sans"/>
        </w:rPr>
        <w:t>Backdated to March 15, 2020. Ending June 6, 2020.</w:t>
      </w:r>
    </w:p>
    <w:p w14:paraId="54486CAF" w14:textId="39345798" w:rsidR="00AB16B0" w:rsidRPr="004C374D" w:rsidRDefault="00AB16B0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lastRenderedPageBreak/>
        <w:t>How much are the payments?</w:t>
      </w:r>
      <w:r w:rsidRPr="004C374D">
        <w:rPr>
          <w:rFonts w:ascii="Open Sans" w:hAnsi="Open Sans"/>
        </w:rPr>
        <w:t xml:space="preserve"> </w:t>
      </w:r>
      <w:r w:rsidR="00E14FAD" w:rsidRPr="004C374D">
        <w:rPr>
          <w:rFonts w:ascii="Open Sans" w:hAnsi="Open Sans"/>
        </w:rPr>
        <w:t xml:space="preserve"> </w:t>
      </w:r>
      <w:proofErr w:type="gramStart"/>
      <w:r w:rsidRPr="004C374D">
        <w:rPr>
          <w:rFonts w:ascii="Open Sans" w:hAnsi="Open Sans"/>
        </w:rPr>
        <w:t xml:space="preserve">75% of an </w:t>
      </w:r>
      <w:r w:rsidR="009B443D" w:rsidRPr="004C374D">
        <w:rPr>
          <w:rFonts w:ascii="Open Sans" w:hAnsi="Open Sans"/>
        </w:rPr>
        <w:t>employee’s</w:t>
      </w:r>
      <w:r w:rsidRPr="004C374D">
        <w:rPr>
          <w:rFonts w:ascii="Open Sans" w:hAnsi="Open Sans"/>
        </w:rPr>
        <w:t xml:space="preserve"> p</w:t>
      </w:r>
      <w:r w:rsidR="00E14FAD" w:rsidRPr="004C374D">
        <w:rPr>
          <w:rFonts w:ascii="Open Sans" w:hAnsi="Open Sans"/>
        </w:rPr>
        <w:t xml:space="preserve">re-crisis weekly remuneration, </w:t>
      </w:r>
      <w:r w:rsidRPr="004C374D">
        <w:rPr>
          <w:rFonts w:ascii="Open Sans" w:hAnsi="Open Sans"/>
        </w:rPr>
        <w:t>up to a maximum of $847 week.</w:t>
      </w:r>
      <w:proofErr w:type="gramEnd"/>
      <w:r w:rsidRPr="004C374D">
        <w:rPr>
          <w:rFonts w:ascii="Open Sans" w:hAnsi="Open Sans"/>
        </w:rPr>
        <w:t xml:space="preserve"> The amount paid</w:t>
      </w:r>
      <w:r w:rsidR="00E14FAD" w:rsidRPr="004C374D">
        <w:rPr>
          <w:rFonts w:ascii="Open Sans" w:hAnsi="Open Sans"/>
        </w:rPr>
        <w:t xml:space="preserve"> will not exceed $847 per week </w:t>
      </w:r>
      <w:r w:rsidRPr="004C374D">
        <w:rPr>
          <w:rFonts w:ascii="Open Sans" w:hAnsi="Open Sans"/>
        </w:rPr>
        <w:t>for any individual.</w:t>
      </w:r>
    </w:p>
    <w:p w14:paraId="797E510F" w14:textId="77777777" w:rsidR="00E14FAD" w:rsidRPr="004C374D" w:rsidRDefault="00E14FAD" w:rsidP="00E14FAD">
      <w:pPr>
        <w:rPr>
          <w:rFonts w:ascii="Open Sans" w:hAnsi="Open Sans"/>
          <w:b/>
          <w:bCs/>
        </w:rPr>
      </w:pPr>
    </w:p>
    <w:p w14:paraId="7DF8A455" w14:textId="77777777" w:rsidR="00AB16B0" w:rsidRPr="004C374D" w:rsidRDefault="00AB16B0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>How do you apply?</w:t>
      </w:r>
      <w:r w:rsidR="00E14FAD" w:rsidRPr="004C374D">
        <w:rPr>
          <w:rFonts w:ascii="Open Sans" w:hAnsi="Open Sans"/>
          <w:b/>
          <w:bCs/>
        </w:rPr>
        <w:t xml:space="preserve">  </w:t>
      </w:r>
      <w:r w:rsidRPr="004C374D">
        <w:rPr>
          <w:rFonts w:ascii="Open Sans" w:hAnsi="Open Sans"/>
        </w:rPr>
        <w:t>On the CRA “My Business Account”. Companies that are signed up for CRA direct deposit will receive funds quicker.</w:t>
      </w:r>
    </w:p>
    <w:p w14:paraId="46C542B2" w14:textId="77777777" w:rsidR="00E14FAD" w:rsidRPr="004C374D" w:rsidRDefault="00E14FAD" w:rsidP="00E14FAD">
      <w:pPr>
        <w:rPr>
          <w:rFonts w:ascii="Open Sans" w:hAnsi="Open Sans"/>
          <w:b/>
          <w:bCs/>
        </w:rPr>
      </w:pPr>
    </w:p>
    <w:p w14:paraId="189C7D35" w14:textId="77777777" w:rsidR="00AB16B0" w:rsidRPr="004C374D" w:rsidRDefault="00AB16B0" w:rsidP="00E14FAD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>When will funds be available?</w:t>
      </w:r>
    </w:p>
    <w:p w14:paraId="467C2C3A" w14:textId="77777777" w:rsidR="00AB16B0" w:rsidRDefault="00AB16B0" w:rsidP="00E14FAD">
      <w:pPr>
        <w:rPr>
          <w:rFonts w:ascii="Open Sans" w:hAnsi="Open Sans"/>
        </w:rPr>
      </w:pPr>
      <w:r w:rsidRPr="004C374D">
        <w:rPr>
          <w:rFonts w:ascii="Open Sans" w:hAnsi="Open Sans"/>
        </w:rPr>
        <w:t>Funds will be available in approximately 6 weeks.</w:t>
      </w:r>
    </w:p>
    <w:p w14:paraId="1F59BB16" w14:textId="77777777" w:rsidR="00A129BC" w:rsidRDefault="00A129BC" w:rsidP="00A129BC">
      <w:pPr>
        <w:rPr>
          <w:rFonts w:ascii="Open Sans" w:hAnsi="Open Sans"/>
          <w:b/>
          <w:bCs/>
        </w:rPr>
      </w:pPr>
    </w:p>
    <w:p w14:paraId="313205E1" w14:textId="77777777" w:rsidR="00A129BC" w:rsidRPr="004C374D" w:rsidRDefault="00A129BC" w:rsidP="00A129BC">
      <w:pPr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 xml:space="preserve">Employers must commit to: </w:t>
      </w:r>
    </w:p>
    <w:p w14:paraId="67185E87" w14:textId="77777777" w:rsidR="00A129BC" w:rsidRPr="004C374D" w:rsidRDefault="00A129BC" w:rsidP="00A129BC">
      <w:pPr>
        <w:numPr>
          <w:ilvl w:val="0"/>
          <w:numId w:val="2"/>
        </w:numPr>
        <w:rPr>
          <w:rFonts w:ascii="Open Sans" w:hAnsi="Open Sans"/>
        </w:rPr>
      </w:pPr>
      <w:r w:rsidRPr="004C374D">
        <w:rPr>
          <w:rFonts w:ascii="Open Sans" w:hAnsi="Open Sans"/>
        </w:rPr>
        <w:t>Doing their best to pay the remaining 25%.</w:t>
      </w:r>
    </w:p>
    <w:p w14:paraId="2CEF606C" w14:textId="77777777" w:rsidR="00A129BC" w:rsidRPr="004C374D" w:rsidRDefault="00A129BC" w:rsidP="00A129BC">
      <w:pPr>
        <w:numPr>
          <w:ilvl w:val="0"/>
          <w:numId w:val="2"/>
        </w:numPr>
        <w:rPr>
          <w:rFonts w:ascii="Open Sans" w:hAnsi="Open Sans"/>
        </w:rPr>
      </w:pPr>
      <w:r w:rsidRPr="004C374D">
        <w:rPr>
          <w:rFonts w:ascii="Open Sans" w:hAnsi="Open Sans"/>
        </w:rPr>
        <w:t>Show what the pre-crisis income was of an employee.</w:t>
      </w:r>
    </w:p>
    <w:p w14:paraId="7652E0FA" w14:textId="77777777" w:rsidR="00A129BC" w:rsidRPr="004C374D" w:rsidRDefault="00A129BC" w:rsidP="00A129BC">
      <w:pPr>
        <w:numPr>
          <w:ilvl w:val="0"/>
          <w:numId w:val="2"/>
        </w:numPr>
        <w:rPr>
          <w:rFonts w:ascii="Open Sans" w:hAnsi="Open Sans"/>
        </w:rPr>
      </w:pPr>
      <w:proofErr w:type="gramStart"/>
      <w:r w:rsidRPr="004C374D">
        <w:rPr>
          <w:rFonts w:ascii="Open Sans" w:hAnsi="Open Sans"/>
        </w:rPr>
        <w:t>reapply</w:t>
      </w:r>
      <w:proofErr w:type="gramEnd"/>
      <w:r w:rsidRPr="004C374D">
        <w:rPr>
          <w:rFonts w:ascii="Open Sans" w:hAnsi="Open Sans"/>
        </w:rPr>
        <w:t xml:space="preserve"> every month. </w:t>
      </w:r>
    </w:p>
    <w:p w14:paraId="648DDD8A" w14:textId="77777777" w:rsidR="00A129BC" w:rsidRPr="004C374D" w:rsidRDefault="00A129BC" w:rsidP="00A129BC">
      <w:pPr>
        <w:rPr>
          <w:rFonts w:ascii="Open Sans" w:hAnsi="Open Sans"/>
        </w:rPr>
      </w:pPr>
    </w:p>
    <w:p w14:paraId="3178E7C0" w14:textId="77777777" w:rsidR="00A129BC" w:rsidRPr="004C374D" w:rsidRDefault="00A129BC" w:rsidP="00A129BC">
      <w:pPr>
        <w:rPr>
          <w:rFonts w:ascii="Open Sans" w:hAnsi="Open Sans"/>
          <w:b/>
        </w:rPr>
      </w:pPr>
      <w:r w:rsidRPr="004C374D">
        <w:rPr>
          <w:rFonts w:ascii="Open Sans" w:hAnsi="Open Sans"/>
          <w:b/>
        </w:rPr>
        <w:t>What are the tax implications?</w:t>
      </w:r>
    </w:p>
    <w:p w14:paraId="065F8AD1" w14:textId="77777777" w:rsidR="00A129BC" w:rsidRPr="004C374D" w:rsidRDefault="00A129BC" w:rsidP="00A129BC">
      <w:pPr>
        <w:rPr>
          <w:rFonts w:ascii="Open Sans" w:hAnsi="Open Sans"/>
        </w:rPr>
      </w:pPr>
      <w:r w:rsidRPr="004C374D">
        <w:rPr>
          <w:rFonts w:ascii="Open Sans" w:hAnsi="Open Sans"/>
        </w:rPr>
        <w:t>The wage subsidy received by an employer will be considered government assistance and be included in the employer’s taxable income.</w:t>
      </w:r>
    </w:p>
    <w:p w14:paraId="1A5D3424" w14:textId="77777777" w:rsidR="00A129BC" w:rsidRPr="004C374D" w:rsidRDefault="00A129BC" w:rsidP="00A129BC">
      <w:pPr>
        <w:rPr>
          <w:rFonts w:ascii="Open Sans" w:hAnsi="Open Sans"/>
        </w:rPr>
      </w:pPr>
    </w:p>
    <w:p w14:paraId="04A6161C" w14:textId="10B868F5" w:rsidR="00A129BC" w:rsidRPr="004C374D" w:rsidRDefault="00A129BC" w:rsidP="00A129BC">
      <w:pPr>
        <w:rPr>
          <w:rFonts w:ascii="Open Sans" w:hAnsi="Open Sans"/>
        </w:rPr>
      </w:pPr>
      <w:r w:rsidRPr="004C374D">
        <w:rPr>
          <w:rFonts w:ascii="Open Sans" w:hAnsi="Open Sans"/>
          <w:b/>
        </w:rPr>
        <w:t>Note:</w:t>
      </w:r>
      <w:r w:rsidRPr="004C374D">
        <w:rPr>
          <w:rFonts w:ascii="Open Sans" w:hAnsi="Open Sans"/>
        </w:rPr>
        <w:t xml:space="preserve"> There will be steep consequences for any company that</w:t>
      </w:r>
      <w:r>
        <w:rPr>
          <w:rFonts w:ascii="Open Sans" w:hAnsi="Open Sans"/>
        </w:rPr>
        <w:t xml:space="preserve"> takes advantage of the program </w:t>
      </w:r>
      <w:r w:rsidRPr="004C374D">
        <w:rPr>
          <w:rFonts w:ascii="Open Sans" w:hAnsi="Open Sans"/>
        </w:rPr>
        <w:t>without need.</w:t>
      </w:r>
    </w:p>
    <w:p w14:paraId="3BB8289F" w14:textId="0D9F46F0" w:rsidR="00AB16B0" w:rsidRPr="004C374D" w:rsidRDefault="00302EBC" w:rsidP="00FB0E4C">
      <w:pPr>
        <w:jc w:val="center"/>
        <w:rPr>
          <w:rFonts w:ascii="Open Sans" w:hAnsi="Open Sans"/>
          <w:b/>
          <w:bCs/>
        </w:rPr>
      </w:pPr>
      <w:r w:rsidRPr="004C374D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E1DF7" wp14:editId="4A448255">
                <wp:simplePos x="0" y="0"/>
                <wp:positionH relativeFrom="column">
                  <wp:posOffset>114300</wp:posOffset>
                </wp:positionH>
                <wp:positionV relativeFrom="paragraph">
                  <wp:posOffset>267335</wp:posOffset>
                </wp:positionV>
                <wp:extent cx="6515100" cy="400685"/>
                <wp:effectExtent l="0" t="0" r="12700" b="5715"/>
                <wp:wrapThrough wrapText="bothSides">
                  <wp:wrapPolygon edited="0">
                    <wp:start x="0" y="0"/>
                    <wp:lineTo x="0" y="20539"/>
                    <wp:lineTo x="21558" y="20539"/>
                    <wp:lineTo x="2155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006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139FC" w14:textId="4718C433" w:rsidR="00D11A28" w:rsidRPr="00FB0E4C" w:rsidRDefault="00302EBC" w:rsidP="00AB1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Open Sans Light" w:hAnsi="Open Sans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CANADA EMERGENCY WAGE SUBSIDY</w:t>
                            </w:r>
                            <w:r w:rsidR="00D11A28" w:rsidRPr="00FB0E4C">
                              <w:rPr>
                                <w:rFonts w:ascii="Open Sans Light" w:hAnsi="Open Sa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 xml:space="preserve">: Sample Case Study </w:t>
                            </w:r>
                            <w:r w:rsidR="00D11A28" w:rsidRPr="00FB0E4C">
                              <w:rPr>
                                <w:rFonts w:ascii="Open Sans Light" w:hAnsi="Open Sans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BA61F8" w14:textId="77777777" w:rsidR="00D11A28" w:rsidRDefault="00D11A28" w:rsidP="00AB1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pt;margin-top:21.05pt;width:513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" fillcolor="black [3213]" stroked="f">
                <v:textbox>
                  <w:txbxContent>
                    <w:p w14:paraId="602139FC" w14:textId="4718C433" w:rsidR="00D11A28" w:rsidRPr="00FB0E4C" w:rsidRDefault="00302EBC" w:rsidP="00AB1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Open Sans Light" w:hAnsi="Open Sans Light"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hAnsi="Open Sans Light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CANADA EMERGENCY WAGE SUBSIDY</w:t>
                      </w:r>
                      <w:r w:rsidR="00D11A28" w:rsidRPr="00FB0E4C">
                        <w:rPr>
                          <w:rFonts w:ascii="Open Sans Light" w:hAnsi="Open Sans Light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 xml:space="preserve">: Sample Case Study </w:t>
                      </w:r>
                      <w:r w:rsidR="00D11A28" w:rsidRPr="00FB0E4C">
                        <w:rPr>
                          <w:rFonts w:ascii="Open Sans Light" w:hAnsi="Open Sans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BA61F8" w14:textId="77777777" w:rsidR="00D11A28" w:rsidRDefault="00D11A28" w:rsidP="00AB16B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2FB3DFF" w14:textId="4148CAA6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 xml:space="preserve">Business 1: </w:t>
      </w:r>
      <w:r w:rsidRPr="004C374D">
        <w:rPr>
          <w:rFonts w:ascii="Open Sans" w:hAnsi="Open Sans"/>
          <w:b/>
          <w:bCs/>
        </w:rPr>
        <w:tab/>
      </w:r>
      <w:r w:rsidRPr="004C374D">
        <w:rPr>
          <w:rFonts w:ascii="Open Sans" w:hAnsi="Open Sans"/>
          <w:b/>
          <w:bCs/>
        </w:rPr>
        <w:tab/>
      </w:r>
      <w:r w:rsidRPr="004C374D">
        <w:rPr>
          <w:rFonts w:ascii="Open Sans" w:hAnsi="Open Sans"/>
        </w:rPr>
        <w:t>4 FT, each earning $800 per week</w:t>
      </w:r>
    </w:p>
    <w:p w14:paraId="1B861823" w14:textId="77777777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  <w:r w:rsidRPr="004C374D">
        <w:rPr>
          <w:rFonts w:ascii="Open Sans" w:hAnsi="Open Sans"/>
        </w:rPr>
        <w:tab/>
      </w:r>
      <w:r w:rsidRPr="004C374D">
        <w:rPr>
          <w:rFonts w:ascii="Open Sans" w:hAnsi="Open Sans"/>
        </w:rPr>
        <w:tab/>
      </w:r>
      <w:r w:rsidRPr="004C374D">
        <w:rPr>
          <w:rFonts w:ascii="Open Sans" w:hAnsi="Open Sans"/>
        </w:rPr>
        <w:tab/>
      </w:r>
      <w:r w:rsidRPr="004C374D">
        <w:rPr>
          <w:rFonts w:ascii="Open Sans" w:hAnsi="Open Sans"/>
        </w:rPr>
        <w:tab/>
        <w:t>3 PT, each earning $400 per week</w:t>
      </w:r>
    </w:p>
    <w:p w14:paraId="0258A88C" w14:textId="77777777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>Total weekly payroll:</w:t>
      </w:r>
      <w:r w:rsidRPr="004C374D">
        <w:rPr>
          <w:rFonts w:ascii="Open Sans" w:hAnsi="Open Sans"/>
        </w:rPr>
        <w:tab/>
        <w:t xml:space="preserve">$5,600. </w:t>
      </w:r>
    </w:p>
    <w:p w14:paraId="1E46AE52" w14:textId="77777777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</w:p>
    <w:p w14:paraId="28112BBA" w14:textId="77777777" w:rsidR="009B443D" w:rsidRPr="009B443D" w:rsidRDefault="009B443D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  <w:b/>
        </w:rPr>
      </w:pPr>
      <w:r w:rsidRPr="009B443D">
        <w:rPr>
          <w:rFonts w:ascii="Open Sans" w:hAnsi="Open Sans"/>
          <w:b/>
        </w:rPr>
        <w:t>Current Business Status:</w:t>
      </w:r>
    </w:p>
    <w:p w14:paraId="189A40C2" w14:textId="35C73951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  <w:r w:rsidRPr="004C374D">
        <w:rPr>
          <w:rFonts w:ascii="Open Sans" w:hAnsi="Open Sans"/>
        </w:rPr>
        <w:t xml:space="preserve">Shop is closed and only operating online. </w:t>
      </w:r>
    </w:p>
    <w:p w14:paraId="70B30919" w14:textId="77777777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</w:tabs>
        <w:ind w:firstLine="270"/>
        <w:rPr>
          <w:rFonts w:ascii="Open Sans" w:hAnsi="Open Sans"/>
        </w:rPr>
      </w:pPr>
      <w:r w:rsidRPr="004C374D">
        <w:rPr>
          <w:rFonts w:ascii="Open Sans" w:hAnsi="Open Sans"/>
        </w:rPr>
        <w:t xml:space="preserve">They are keeping all of their employees on the payroll, paying them their full regular </w:t>
      </w:r>
      <w:r w:rsidRPr="004C374D">
        <w:rPr>
          <w:rFonts w:ascii="Open Sans" w:hAnsi="Open Sans"/>
        </w:rPr>
        <w:br/>
      </w:r>
      <w:r w:rsidRPr="004C374D">
        <w:rPr>
          <w:rFonts w:ascii="Open Sans" w:hAnsi="Open Sans"/>
        </w:rPr>
        <w:tab/>
        <w:t xml:space="preserve">wages, despite their revenues being down by at least 30 per cent. </w:t>
      </w:r>
    </w:p>
    <w:p w14:paraId="1F70EDE2" w14:textId="77777777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  <w:b/>
          <w:bCs/>
        </w:rPr>
      </w:pPr>
    </w:p>
    <w:p w14:paraId="4A62BCDC" w14:textId="77777777" w:rsidR="00AB16B0" w:rsidRPr="004C374D" w:rsidRDefault="00AB16B0" w:rsidP="00AB16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  <w:r w:rsidRPr="004C374D">
        <w:rPr>
          <w:rFonts w:ascii="Open Sans" w:hAnsi="Open Sans"/>
          <w:b/>
          <w:bCs/>
        </w:rPr>
        <w:t xml:space="preserve">Business is eligible for a weekly wage subsidy of $4,200. </w:t>
      </w:r>
    </w:p>
    <w:p w14:paraId="58C4AC66" w14:textId="36EE9B7D" w:rsidR="00AB16B0" w:rsidRPr="004C374D" w:rsidRDefault="00AB16B0" w:rsidP="009B44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Open Sans" w:hAnsi="Open Sans"/>
        </w:rPr>
      </w:pPr>
      <w:proofErr w:type="gramStart"/>
      <w:r w:rsidRPr="004C374D">
        <w:rPr>
          <w:rFonts w:ascii="Open Sans" w:hAnsi="Open Sans"/>
        </w:rPr>
        <w:t>$600 for each of their FT and $300 for each of their PT employees.</w:t>
      </w:r>
      <w:proofErr w:type="gramEnd"/>
    </w:p>
    <w:p w14:paraId="668658EB" w14:textId="77777777" w:rsidR="00E14FAD" w:rsidRPr="004C374D" w:rsidRDefault="00E14FAD" w:rsidP="008B4C91">
      <w:pPr>
        <w:rPr>
          <w:rFonts w:ascii="Open Sans" w:hAnsi="Open Sans"/>
        </w:rPr>
      </w:pPr>
    </w:p>
    <w:sectPr w:rsidR="00E14FAD" w:rsidRPr="004C374D" w:rsidSect="00302EBC">
      <w:headerReference w:type="default" r:id="rId8"/>
      <w:footerReference w:type="default" r:id="rId9"/>
      <w:pgSz w:w="12240" w:h="15840"/>
      <w:pgMar w:top="1604" w:right="72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D44C" w14:textId="77777777" w:rsidR="00FB0E4C" w:rsidRDefault="00FB0E4C" w:rsidP="00DE3AA4">
      <w:r>
        <w:separator/>
      </w:r>
    </w:p>
  </w:endnote>
  <w:endnote w:type="continuationSeparator" w:id="0">
    <w:p w14:paraId="39BE0DE3" w14:textId="77777777" w:rsidR="00FB0E4C" w:rsidRDefault="00FB0E4C" w:rsidP="00D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96E3" w14:textId="748FF390" w:rsidR="00B574A9" w:rsidRPr="00B574A9" w:rsidRDefault="00B574A9" w:rsidP="00B574A9">
    <w:pPr>
      <w:pStyle w:val="Footer"/>
      <w:jc w:val="center"/>
      <w:rPr>
        <w:rFonts w:ascii="Open Sans Light" w:hAnsi="Open Sans Light"/>
      </w:rPr>
    </w:pPr>
    <w:r w:rsidRPr="00B574A9">
      <w:rPr>
        <w:rFonts w:ascii="Open Sans Light" w:hAnsi="Open Sans Light"/>
      </w:rPr>
      <w:t>BC Restaurant and Foodservices Association</w:t>
    </w:r>
    <w:r>
      <w:rPr>
        <w:rFonts w:ascii="Open Sans Light" w:hAnsi="Open Sans Light"/>
      </w:rPr>
      <w:t xml:space="preserve"> – www.bcrfa.com – Updated at 7 PM April 2, 2020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B853" w14:textId="77777777" w:rsidR="00FB0E4C" w:rsidRDefault="00FB0E4C" w:rsidP="00DE3AA4">
      <w:r>
        <w:separator/>
      </w:r>
    </w:p>
  </w:footnote>
  <w:footnote w:type="continuationSeparator" w:id="0">
    <w:p w14:paraId="2A764700" w14:textId="77777777" w:rsidR="00FB0E4C" w:rsidRDefault="00FB0E4C" w:rsidP="00DE3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3303" w14:textId="4F93E5F2" w:rsidR="00FB0E4C" w:rsidRPr="00D11A28" w:rsidRDefault="00FB0E4C" w:rsidP="00DE3AA4">
    <w:pPr>
      <w:jc w:val="center"/>
      <w:rPr>
        <w:rFonts w:ascii="Open Sans Light" w:hAnsi="Open Sans Light"/>
        <w:b/>
        <w:color w:val="000000" w:themeColor="text1"/>
        <w:sz w:val="30"/>
        <w:szCs w:val="30"/>
      </w:rPr>
    </w:pPr>
    <w:r w:rsidRPr="00D11A28">
      <w:rPr>
        <w:rFonts w:ascii="Open Sans Light" w:hAnsi="Open Sans Light"/>
        <w:b/>
        <w:color w:val="000000" w:themeColor="text1"/>
        <w:sz w:val="30"/>
        <w:szCs w:val="30"/>
      </w:rPr>
      <w:t>Program for Employe</w:t>
    </w:r>
    <w:r w:rsidR="0072742A">
      <w:rPr>
        <w:rFonts w:ascii="Open Sans Light" w:hAnsi="Open Sans Light"/>
        <w:b/>
        <w:color w:val="000000" w:themeColor="text1"/>
        <w:sz w:val="30"/>
        <w:szCs w:val="30"/>
      </w:rPr>
      <w:t>r</w:t>
    </w:r>
    <w:r w:rsidRPr="00D11A28">
      <w:rPr>
        <w:rFonts w:ascii="Open Sans Light" w:hAnsi="Open Sans Light"/>
        <w:b/>
        <w:color w:val="000000" w:themeColor="text1"/>
        <w:sz w:val="30"/>
        <w:szCs w:val="30"/>
      </w:rPr>
      <w:t>s looking to keep staff on their payroll:</w:t>
    </w:r>
  </w:p>
  <w:p w14:paraId="77DBD86C" w14:textId="1D7D7FF4" w:rsidR="00FB0E4C" w:rsidRDefault="00FB0E4C" w:rsidP="00A6080A">
    <w:pPr>
      <w:jc w:val="center"/>
      <w:rPr>
        <w:rFonts w:ascii="Open Sans Extrabold" w:hAnsi="Open Sans Extrabold"/>
        <w:color w:val="000000" w:themeColor="text1"/>
        <w:sz w:val="50"/>
        <w:szCs w:val="50"/>
      </w:rPr>
    </w:pPr>
    <w:r w:rsidRPr="00D11A28">
      <w:rPr>
        <w:rFonts w:ascii="Open Sans Extrabold" w:hAnsi="Open Sans Extrabold"/>
        <w:color w:val="000000" w:themeColor="text1"/>
        <w:sz w:val="50"/>
        <w:szCs w:val="50"/>
      </w:rPr>
      <w:t xml:space="preserve">CANADA EMERGENCY </w:t>
    </w:r>
    <w:r>
      <w:rPr>
        <w:rFonts w:ascii="Open Sans Extrabold" w:hAnsi="Open Sans Extrabold"/>
        <w:color w:val="000000" w:themeColor="text1"/>
        <w:sz w:val="50"/>
        <w:szCs w:val="50"/>
      </w:rPr>
      <w:t>WAGE SUBSIDY</w:t>
    </w:r>
  </w:p>
  <w:p w14:paraId="4CCB7AE3" w14:textId="77777777" w:rsidR="00FB0E4C" w:rsidRDefault="00FB0E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40F"/>
    <w:multiLevelType w:val="hybridMultilevel"/>
    <w:tmpl w:val="14D2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0A64"/>
    <w:multiLevelType w:val="hybridMultilevel"/>
    <w:tmpl w:val="86C22C82"/>
    <w:lvl w:ilvl="0" w:tplc="EEA8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C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05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E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0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8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0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7130BE"/>
    <w:multiLevelType w:val="hybridMultilevel"/>
    <w:tmpl w:val="3044FE5C"/>
    <w:lvl w:ilvl="0" w:tplc="B798F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AD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E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6D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A2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8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A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26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0E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24"/>
    <w:multiLevelType w:val="hybridMultilevel"/>
    <w:tmpl w:val="FAB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01D"/>
    <w:multiLevelType w:val="hybridMultilevel"/>
    <w:tmpl w:val="4DE26A2E"/>
    <w:lvl w:ilvl="0" w:tplc="450AF2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57793"/>
    <w:multiLevelType w:val="hybridMultilevel"/>
    <w:tmpl w:val="C9CE6192"/>
    <w:lvl w:ilvl="0" w:tplc="5B3C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2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7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D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B7374E"/>
    <w:multiLevelType w:val="hybridMultilevel"/>
    <w:tmpl w:val="D2FE197C"/>
    <w:lvl w:ilvl="0" w:tplc="25C6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C3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6C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49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4D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ED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0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83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76F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613B5"/>
    <w:multiLevelType w:val="hybridMultilevel"/>
    <w:tmpl w:val="79AE6D02"/>
    <w:lvl w:ilvl="0" w:tplc="649C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6A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B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2D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2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0A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20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2F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63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F1FE9"/>
    <w:multiLevelType w:val="hybridMultilevel"/>
    <w:tmpl w:val="AA8090D8"/>
    <w:lvl w:ilvl="0" w:tplc="1470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8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8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8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2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7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0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505F66"/>
    <w:multiLevelType w:val="hybridMultilevel"/>
    <w:tmpl w:val="2CC634F0"/>
    <w:lvl w:ilvl="0" w:tplc="349E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D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C4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1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2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2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1"/>
    <w:rsid w:val="00086DE7"/>
    <w:rsid w:val="00302EBC"/>
    <w:rsid w:val="003046E6"/>
    <w:rsid w:val="0033081D"/>
    <w:rsid w:val="004C374D"/>
    <w:rsid w:val="005003B5"/>
    <w:rsid w:val="0072742A"/>
    <w:rsid w:val="007C6059"/>
    <w:rsid w:val="008B259E"/>
    <w:rsid w:val="008B4C91"/>
    <w:rsid w:val="0090348C"/>
    <w:rsid w:val="009123CD"/>
    <w:rsid w:val="009B421D"/>
    <w:rsid w:val="009B443D"/>
    <w:rsid w:val="009E304D"/>
    <w:rsid w:val="00A129BC"/>
    <w:rsid w:val="00A6080A"/>
    <w:rsid w:val="00A8273D"/>
    <w:rsid w:val="00AB16B0"/>
    <w:rsid w:val="00B164ED"/>
    <w:rsid w:val="00B574A9"/>
    <w:rsid w:val="00B70257"/>
    <w:rsid w:val="00C1008E"/>
    <w:rsid w:val="00C47AE7"/>
    <w:rsid w:val="00D11A28"/>
    <w:rsid w:val="00DE3AA4"/>
    <w:rsid w:val="00E14FAD"/>
    <w:rsid w:val="00FB0E4C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33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A4"/>
  </w:style>
  <w:style w:type="paragraph" w:styleId="Footer">
    <w:name w:val="footer"/>
    <w:basedOn w:val="Normal"/>
    <w:link w:val="Foot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AA4"/>
  </w:style>
  <w:style w:type="paragraph" w:styleId="Footer">
    <w:name w:val="footer"/>
    <w:basedOn w:val="Normal"/>
    <w:link w:val="FooterChar"/>
    <w:uiPriority w:val="99"/>
    <w:unhideWhenUsed/>
    <w:rsid w:val="00DE3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3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0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2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2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3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2581</Characters>
  <Application>Microsoft Macintosh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 Scholefield</dc:creator>
  <cp:keywords/>
  <dc:description/>
  <cp:lastModifiedBy>Samantha  Scholefield</cp:lastModifiedBy>
  <cp:revision>12</cp:revision>
  <dcterms:created xsi:type="dcterms:W3CDTF">2020-04-03T16:54:00Z</dcterms:created>
  <dcterms:modified xsi:type="dcterms:W3CDTF">2020-04-03T23:00:00Z</dcterms:modified>
</cp:coreProperties>
</file>